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97C" w:rsidRDefault="00C9497C">
      <w:pPr>
        <w:pStyle w:val="ConsPlusNormal"/>
        <w:jc w:val="right"/>
        <w:outlineLvl w:val="1"/>
      </w:pPr>
      <w:r>
        <w:t>Приложение N 4</w:t>
      </w:r>
    </w:p>
    <w:p w:rsidR="00C9497C" w:rsidRDefault="00C9497C">
      <w:pPr>
        <w:pStyle w:val="ConsPlusNormal"/>
        <w:jc w:val="right"/>
      </w:pPr>
      <w:r>
        <w:t>к Порядку проведения технического</w:t>
      </w:r>
    </w:p>
    <w:p w:rsidR="00C9497C" w:rsidRDefault="00C9497C">
      <w:pPr>
        <w:pStyle w:val="ConsPlusNormal"/>
        <w:jc w:val="right"/>
      </w:pPr>
      <w:r>
        <w:t>расследования причин аварий,</w:t>
      </w:r>
    </w:p>
    <w:p w:rsidR="00C9497C" w:rsidRDefault="00C9497C">
      <w:pPr>
        <w:pStyle w:val="ConsPlusNormal"/>
        <w:jc w:val="right"/>
      </w:pPr>
      <w:r>
        <w:t>инцидентов и случаев утраты</w:t>
      </w:r>
    </w:p>
    <w:p w:rsidR="00C9497C" w:rsidRDefault="00C9497C">
      <w:pPr>
        <w:pStyle w:val="ConsPlusNormal"/>
        <w:jc w:val="right"/>
      </w:pPr>
      <w:r>
        <w:t>взрывчатых материалов промышленного</w:t>
      </w:r>
    </w:p>
    <w:p w:rsidR="00C9497C" w:rsidRDefault="00C9497C">
      <w:pPr>
        <w:pStyle w:val="ConsPlusNormal"/>
        <w:jc w:val="right"/>
      </w:pPr>
      <w:r>
        <w:t>назначения, утвержденному приказом</w:t>
      </w:r>
    </w:p>
    <w:p w:rsidR="00C9497C" w:rsidRDefault="00C9497C">
      <w:pPr>
        <w:pStyle w:val="ConsPlusNormal"/>
        <w:jc w:val="right"/>
      </w:pPr>
      <w:r>
        <w:t>Федеральной службы по экологическому,</w:t>
      </w:r>
    </w:p>
    <w:p w:rsidR="00C9497C" w:rsidRDefault="00C9497C">
      <w:pPr>
        <w:pStyle w:val="ConsPlusNormal"/>
        <w:jc w:val="right"/>
      </w:pPr>
      <w:r>
        <w:t>технологическому и атомному надзору</w:t>
      </w:r>
    </w:p>
    <w:p w:rsidR="00C9497C" w:rsidRDefault="00C9497C">
      <w:pPr>
        <w:pStyle w:val="ConsPlusNormal"/>
        <w:jc w:val="right"/>
      </w:pPr>
      <w:r>
        <w:t>от 8 декабря 2020 г. N 503</w:t>
      </w:r>
    </w:p>
    <w:p w:rsidR="00C9497C" w:rsidRDefault="00C9497C">
      <w:pPr>
        <w:pStyle w:val="ConsPlusNormal"/>
        <w:jc w:val="both"/>
      </w:pPr>
    </w:p>
    <w:p w:rsidR="00C9497C" w:rsidRDefault="00C9497C">
      <w:pPr>
        <w:pStyle w:val="ConsPlusNormal"/>
        <w:jc w:val="right"/>
      </w:pPr>
      <w:r>
        <w:t>(рекомендуемый образец)</w:t>
      </w:r>
    </w:p>
    <w:p w:rsidR="00C9497C" w:rsidRDefault="00C9497C">
      <w:pPr>
        <w:pStyle w:val="ConsPlusNormal"/>
        <w:jc w:val="both"/>
      </w:pPr>
    </w:p>
    <w:p w:rsidR="00C9497C" w:rsidRDefault="00C9497C">
      <w:pPr>
        <w:pStyle w:val="ConsPlusNormal"/>
        <w:jc w:val="center"/>
      </w:pPr>
      <w:bookmarkStart w:id="0" w:name="Par560"/>
      <w:bookmarkEnd w:id="0"/>
      <w:r>
        <w:t>ЖУРНАЛ</w:t>
      </w:r>
    </w:p>
    <w:p w:rsidR="00C9497C" w:rsidRDefault="00C9497C">
      <w:pPr>
        <w:pStyle w:val="ConsPlusNormal"/>
        <w:jc w:val="center"/>
      </w:pPr>
      <w:r>
        <w:t>УЧЕТА АВАРИЙ, ПРОИЗОШЕДШИХ НА ОПАСНЫХ ПРОИЗВОДСТВЕННЫХ</w:t>
      </w:r>
    </w:p>
    <w:p w:rsidR="00C9497C" w:rsidRDefault="00C9497C">
      <w:pPr>
        <w:pStyle w:val="ConsPlusNormal"/>
        <w:jc w:val="center"/>
      </w:pPr>
      <w:r>
        <w:t>ОБЪЕКТАХ, АВАРИЙ ГИДРОТЕХНИЧЕСКИХ СООРУЖЕНИЙ</w:t>
      </w:r>
    </w:p>
    <w:p w:rsidR="00C9497C" w:rsidRDefault="00C9497C">
      <w:pPr>
        <w:pStyle w:val="ConsPlusNormal"/>
        <w:jc w:val="center"/>
      </w:pPr>
      <w:r>
        <w:t>___________________________________________________________,</w:t>
      </w:r>
    </w:p>
    <w:p w:rsidR="00C9497C" w:rsidRDefault="00C9497C">
      <w:pPr>
        <w:pStyle w:val="ConsPlusNormal"/>
        <w:jc w:val="center"/>
      </w:pPr>
      <w:r>
        <w:t>(полное наименование организации, эксплуатирующей объект)</w:t>
      </w: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1077"/>
        <w:gridCol w:w="793"/>
        <w:gridCol w:w="793"/>
        <w:gridCol w:w="2049"/>
        <w:gridCol w:w="1019"/>
        <w:gridCol w:w="1019"/>
        <w:gridCol w:w="1019"/>
        <w:gridCol w:w="1019"/>
        <w:gridCol w:w="1019"/>
        <w:gridCol w:w="1021"/>
        <w:gridCol w:w="2106"/>
        <w:gridCol w:w="850"/>
      </w:tblGrid>
      <w:tr w:rsidR="00C9497C" w:rsidTr="00C9497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N п\п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Место аварии, название объекта, регистрационный номер и дата его регистрации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Дата и время аварии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Вид аварии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Краткое описание возникновения, развития, ликвидации аварии, причины, какие пункты действующих норм и правил промышленной безопасности, безопасности гидротехнических сооружений были нарушены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Наличие пострадавших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Экономический ущерб от аварии, тыс. 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Недоотпуск энергии, тыс. кВт·ч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Продолжительность простоя до пуска объекта в эксплуатацию, часов (суток)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Лица, ответственные за допущенную аварию, и принятые к ним меры воздействия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Мероприятия, предложенные комиссией по техническому расследованию причин аварии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Сведения о представлении информации в территориальный орган федерального органа исполнительной власти в области промышленной безопасности (безопасности гидротехнических сооружений)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Отметка о выполнении мероприятий</w:t>
            </w:r>
          </w:p>
        </w:tc>
      </w:tr>
      <w:tr w:rsidR="00C9497C" w:rsidTr="00C9497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  <w:jc w:val="center"/>
            </w:pPr>
            <w:r>
              <w:t>13</w:t>
            </w:r>
          </w:p>
        </w:tc>
      </w:tr>
      <w:tr w:rsidR="00C9497C" w:rsidTr="00C9497C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7C" w:rsidRDefault="00C9497C">
            <w:pPr>
              <w:pStyle w:val="ConsPlusNormal"/>
            </w:pPr>
          </w:p>
        </w:tc>
      </w:tr>
    </w:tbl>
    <w:p w:rsidR="00C9497C" w:rsidRDefault="00C9497C" w:rsidP="00C9497C">
      <w:pPr>
        <w:pStyle w:val="ConsPlusNormal"/>
        <w:jc w:val="both"/>
        <w:rPr>
          <w:sz w:val="2"/>
          <w:szCs w:val="2"/>
        </w:rPr>
      </w:pPr>
    </w:p>
    <w:sectPr w:rsidR="00C9497C" w:rsidSect="00C9497C">
      <w:headerReference w:type="default" r:id="rId6"/>
      <w:footerReference w:type="default" r:id="rId7"/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B8" w:rsidRDefault="008D74B8">
      <w:pPr>
        <w:spacing w:after="0" w:line="240" w:lineRule="auto"/>
      </w:pPr>
      <w:r>
        <w:separator/>
      </w:r>
    </w:p>
  </w:endnote>
  <w:endnote w:type="continuationSeparator" w:id="0">
    <w:p w:rsidR="008D74B8" w:rsidRDefault="008D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7C" w:rsidRDefault="00C9497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B8" w:rsidRDefault="008D74B8">
      <w:pPr>
        <w:spacing w:after="0" w:line="240" w:lineRule="auto"/>
      </w:pPr>
      <w:r>
        <w:separator/>
      </w:r>
    </w:p>
  </w:footnote>
  <w:footnote w:type="continuationSeparator" w:id="0">
    <w:p w:rsidR="008D74B8" w:rsidRDefault="008D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7C" w:rsidRDefault="00C9497C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D2958"/>
    <w:rsid w:val="008D2958"/>
    <w:rsid w:val="008D74B8"/>
    <w:rsid w:val="00C9497C"/>
    <w:rsid w:val="00F6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94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497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94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49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2</DocSecurity>
  <Lines>10</Lines>
  <Paragraphs>2</Paragraphs>
  <ScaleCrop>false</ScaleCrop>
  <Company>КонсультантПлюс Версия 4021.00.50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08.12.2020 N 503(ред. от 14.04.2022)"Об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назначения"(Зарегистрировано в Минюсте России 24.12.20</dc:title>
  <dc:creator>Lenovo</dc:creator>
  <cp:lastModifiedBy>Lenovo</cp:lastModifiedBy>
  <cp:revision>2</cp:revision>
  <dcterms:created xsi:type="dcterms:W3CDTF">2022-06-06T06:07:00Z</dcterms:created>
  <dcterms:modified xsi:type="dcterms:W3CDTF">2022-06-06T06:07:00Z</dcterms:modified>
</cp:coreProperties>
</file>